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FF" w:rsidRPr="00D844D9" w:rsidRDefault="00F678FF" w:rsidP="00F678FF">
      <w:pPr>
        <w:spacing w:line="360" w:lineRule="auto"/>
        <w:jc w:val="center"/>
        <w:rPr>
          <w:rFonts w:ascii="黑体" w:eastAsia="黑体" w:hAnsi="黑体" w:cs="Times New Roman"/>
          <w:b/>
          <w:sz w:val="32"/>
          <w:szCs w:val="32"/>
        </w:rPr>
      </w:pPr>
      <w:bookmarkStart w:id="0" w:name="_GoBack"/>
      <w:r w:rsidRPr="00D844D9">
        <w:rPr>
          <w:rFonts w:ascii="黑体" w:eastAsia="黑体" w:hAnsi="黑体" w:cs="Times New Roman" w:hint="eastAsia"/>
          <w:b/>
          <w:sz w:val="32"/>
          <w:szCs w:val="32"/>
        </w:rPr>
        <w:t>四川省广元市职业高级中学校</w:t>
      </w:r>
    </w:p>
    <w:p w:rsidR="00F678FF" w:rsidRPr="00E44BB1" w:rsidRDefault="00F678FF" w:rsidP="00F678FF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D844D9">
        <w:rPr>
          <w:rFonts w:ascii="黑体" w:eastAsia="黑体" w:hAnsi="黑体" w:cs="Times New Roman" w:hint="eastAsia"/>
          <w:b/>
          <w:sz w:val="32"/>
          <w:szCs w:val="32"/>
        </w:rPr>
        <w:t>纪律扣分标准(试行)</w:t>
      </w:r>
    </w:p>
    <w:bookmarkEnd w:id="0"/>
    <w:p w:rsidR="00F678FF" w:rsidRPr="003F0EDF" w:rsidRDefault="00F678FF" w:rsidP="00F678FF">
      <w:pPr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F0EDF">
        <w:rPr>
          <w:rFonts w:ascii="仿宋" w:eastAsia="仿宋" w:hAnsi="仿宋" w:cs="Times New Roman" w:hint="eastAsia"/>
          <w:sz w:val="28"/>
          <w:szCs w:val="28"/>
        </w:rPr>
        <w:t>一、出勤：</w:t>
      </w:r>
    </w:p>
    <w:p w:rsidR="00F678FF" w:rsidRPr="003F0EDF" w:rsidRDefault="00F678FF" w:rsidP="00F678FF">
      <w:pPr>
        <w:snapToGrid w:val="0"/>
        <w:spacing w:line="360" w:lineRule="auto"/>
        <w:ind w:firstLine="570"/>
        <w:rPr>
          <w:rFonts w:ascii="仿宋" w:eastAsia="仿宋" w:hAnsi="仿宋" w:cs="Times New Roman"/>
          <w:sz w:val="28"/>
          <w:szCs w:val="28"/>
        </w:rPr>
      </w:pPr>
      <w:r w:rsidRPr="003F0EDF">
        <w:rPr>
          <w:rFonts w:ascii="仿宋" w:eastAsia="仿宋" w:hAnsi="仿宋" w:cs="Times New Roman" w:hint="eastAsia"/>
          <w:sz w:val="28"/>
          <w:szCs w:val="28"/>
        </w:rPr>
        <w:t>1、40人以下班级每天准假2人，40人以上班级每天准假3人，以请假条签审为准。</w:t>
      </w:r>
    </w:p>
    <w:p w:rsidR="00F678FF" w:rsidRPr="003F0EDF" w:rsidRDefault="00F678FF" w:rsidP="00F678FF">
      <w:pPr>
        <w:snapToGrid w:val="0"/>
        <w:spacing w:line="360" w:lineRule="auto"/>
        <w:ind w:firstLine="570"/>
        <w:rPr>
          <w:rFonts w:ascii="仿宋" w:eastAsia="仿宋" w:hAnsi="仿宋" w:cs="Times New Roman"/>
          <w:sz w:val="28"/>
          <w:szCs w:val="28"/>
        </w:rPr>
      </w:pPr>
      <w:r w:rsidRPr="003F0EDF">
        <w:rPr>
          <w:rFonts w:ascii="仿宋" w:eastAsia="仿宋" w:hAnsi="仿宋" w:cs="Times New Roman" w:hint="eastAsia"/>
          <w:sz w:val="28"/>
          <w:szCs w:val="28"/>
        </w:rPr>
        <w:t>2、请假每人次扣0.5分。</w:t>
      </w:r>
    </w:p>
    <w:p w:rsidR="00F678FF" w:rsidRPr="003F0EDF" w:rsidRDefault="00F678FF" w:rsidP="00F678FF">
      <w:pPr>
        <w:snapToGrid w:val="0"/>
        <w:spacing w:line="360" w:lineRule="auto"/>
        <w:ind w:firstLine="570"/>
        <w:rPr>
          <w:rFonts w:ascii="仿宋" w:eastAsia="仿宋" w:hAnsi="仿宋" w:cs="Times New Roman"/>
          <w:sz w:val="28"/>
          <w:szCs w:val="28"/>
        </w:rPr>
      </w:pPr>
      <w:r w:rsidRPr="003F0EDF">
        <w:rPr>
          <w:rFonts w:ascii="仿宋" w:eastAsia="仿宋" w:hAnsi="仿宋" w:cs="Times New Roman" w:hint="eastAsia"/>
          <w:sz w:val="28"/>
          <w:szCs w:val="28"/>
        </w:rPr>
        <w:t>3、迟到每人次扣1分。</w:t>
      </w:r>
    </w:p>
    <w:p w:rsidR="00F678FF" w:rsidRPr="003F0EDF" w:rsidRDefault="00F678FF" w:rsidP="00F678FF">
      <w:pPr>
        <w:snapToGrid w:val="0"/>
        <w:spacing w:line="360" w:lineRule="auto"/>
        <w:ind w:firstLine="570"/>
        <w:rPr>
          <w:rFonts w:ascii="仿宋" w:eastAsia="仿宋" w:hAnsi="仿宋" w:cs="Times New Roman"/>
          <w:sz w:val="28"/>
          <w:szCs w:val="28"/>
        </w:rPr>
      </w:pPr>
      <w:r w:rsidRPr="003F0EDF">
        <w:rPr>
          <w:rFonts w:ascii="仿宋" w:eastAsia="仿宋" w:hAnsi="仿宋" w:cs="Times New Roman" w:hint="eastAsia"/>
          <w:sz w:val="28"/>
          <w:szCs w:val="28"/>
        </w:rPr>
        <w:t>4、旷课每人次扣 2分。</w:t>
      </w:r>
    </w:p>
    <w:p w:rsidR="00F678FF" w:rsidRPr="003F0EDF" w:rsidRDefault="00F678FF" w:rsidP="00F678FF">
      <w:pPr>
        <w:snapToGrid w:val="0"/>
        <w:spacing w:line="360" w:lineRule="auto"/>
        <w:ind w:firstLine="570"/>
        <w:rPr>
          <w:rFonts w:ascii="仿宋" w:eastAsia="仿宋" w:hAnsi="仿宋" w:cs="Times New Roman"/>
          <w:sz w:val="28"/>
          <w:szCs w:val="28"/>
        </w:rPr>
      </w:pPr>
      <w:r w:rsidRPr="003F0EDF">
        <w:rPr>
          <w:rFonts w:ascii="仿宋" w:eastAsia="仿宋" w:hAnsi="仿宋" w:cs="Times New Roman" w:hint="eastAsia"/>
          <w:sz w:val="28"/>
          <w:szCs w:val="28"/>
        </w:rPr>
        <w:t>二、一般违纪：</w:t>
      </w:r>
    </w:p>
    <w:p w:rsidR="00F678FF" w:rsidRPr="003F0EDF" w:rsidRDefault="00F678FF" w:rsidP="00F678FF">
      <w:pPr>
        <w:snapToGrid w:val="0"/>
        <w:spacing w:line="360" w:lineRule="auto"/>
        <w:ind w:firstLine="570"/>
        <w:rPr>
          <w:rFonts w:ascii="仿宋" w:eastAsia="仿宋" w:hAnsi="仿宋" w:cs="Times New Roman"/>
          <w:sz w:val="28"/>
          <w:szCs w:val="28"/>
        </w:rPr>
      </w:pPr>
      <w:r w:rsidRPr="003F0EDF">
        <w:rPr>
          <w:rFonts w:ascii="仿宋" w:eastAsia="仿宋" w:hAnsi="仿宋" w:cs="Times New Roman" w:hint="eastAsia"/>
          <w:sz w:val="28"/>
          <w:szCs w:val="28"/>
        </w:rPr>
        <w:t>1、上课睡觉、玩手机，上课时间校园游荡，每人次扣2分。</w:t>
      </w:r>
    </w:p>
    <w:p w:rsidR="00F678FF" w:rsidRPr="003F0EDF" w:rsidRDefault="00F678FF" w:rsidP="00F678FF">
      <w:pPr>
        <w:snapToGrid w:val="0"/>
        <w:spacing w:line="360" w:lineRule="auto"/>
        <w:ind w:firstLine="570"/>
        <w:rPr>
          <w:rFonts w:ascii="仿宋" w:eastAsia="仿宋" w:hAnsi="仿宋" w:cs="Times New Roman"/>
          <w:sz w:val="28"/>
          <w:szCs w:val="28"/>
        </w:rPr>
      </w:pPr>
      <w:r w:rsidRPr="003F0EDF">
        <w:rPr>
          <w:rFonts w:ascii="仿宋" w:eastAsia="仿宋" w:hAnsi="仿宋" w:cs="Times New Roman" w:hint="eastAsia"/>
          <w:sz w:val="28"/>
          <w:szCs w:val="28"/>
        </w:rPr>
        <w:t>2、攀折树木、践踏绿地、破坏环境、浪费水电，每人扣2分。</w:t>
      </w:r>
    </w:p>
    <w:p w:rsidR="00F678FF" w:rsidRPr="003F0EDF" w:rsidRDefault="00F678FF" w:rsidP="00F678FF">
      <w:pPr>
        <w:snapToGrid w:val="0"/>
        <w:spacing w:line="360" w:lineRule="auto"/>
        <w:ind w:firstLine="570"/>
        <w:rPr>
          <w:rFonts w:ascii="仿宋" w:eastAsia="仿宋" w:hAnsi="仿宋" w:cs="Times New Roman"/>
          <w:sz w:val="28"/>
          <w:szCs w:val="28"/>
        </w:rPr>
      </w:pPr>
      <w:r w:rsidRPr="003F0EDF">
        <w:rPr>
          <w:rFonts w:ascii="仿宋" w:eastAsia="仿宋" w:hAnsi="仿宋" w:cs="Times New Roman" w:hint="eastAsia"/>
          <w:sz w:val="28"/>
          <w:szCs w:val="28"/>
        </w:rPr>
        <w:t>3、损害公共设施和公共财产，照价赔偿，每人次扣5分。</w:t>
      </w:r>
    </w:p>
    <w:p w:rsidR="00F678FF" w:rsidRPr="003F0EDF" w:rsidRDefault="00F678FF" w:rsidP="00F678FF">
      <w:pPr>
        <w:snapToGrid w:val="0"/>
        <w:spacing w:line="360" w:lineRule="auto"/>
        <w:ind w:firstLine="570"/>
        <w:rPr>
          <w:rFonts w:ascii="仿宋" w:eastAsia="仿宋" w:hAnsi="仿宋" w:cs="Times New Roman"/>
          <w:sz w:val="28"/>
          <w:szCs w:val="28"/>
        </w:rPr>
      </w:pPr>
      <w:r w:rsidRPr="003F0EDF">
        <w:rPr>
          <w:rFonts w:ascii="仿宋" w:eastAsia="仿宋" w:hAnsi="仿宋" w:cs="Times New Roman" w:hint="eastAsia"/>
          <w:sz w:val="28"/>
          <w:szCs w:val="28"/>
        </w:rPr>
        <w:t>4、违反就餐秩序，带袋装食品到教学楼、公寓楼，每人次扣2分。</w:t>
      </w:r>
    </w:p>
    <w:p w:rsidR="00F678FF" w:rsidRPr="003F0EDF" w:rsidRDefault="00F678FF" w:rsidP="00F678FF">
      <w:pPr>
        <w:widowControl/>
        <w:snapToGrid w:val="0"/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3F0EDF">
        <w:rPr>
          <w:rFonts w:ascii="仿宋" w:eastAsia="仿宋" w:hAnsi="仿宋" w:cs="Times New Roman" w:hint="eastAsia"/>
          <w:sz w:val="28"/>
          <w:szCs w:val="28"/>
        </w:rPr>
        <w:t>三、违反中职学生《十不准》和“三禁两不”规定：</w:t>
      </w:r>
    </w:p>
    <w:p w:rsidR="00F678FF" w:rsidRPr="003F0EDF" w:rsidRDefault="00F678FF" w:rsidP="00F678FF">
      <w:pPr>
        <w:widowControl/>
        <w:snapToGrid w:val="0"/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3F0EDF">
        <w:rPr>
          <w:rFonts w:ascii="仿宋" w:eastAsia="仿宋" w:hAnsi="仿宋" w:cs="Times New Roman" w:hint="eastAsia"/>
          <w:sz w:val="28"/>
          <w:szCs w:val="28"/>
        </w:rPr>
        <w:t>1、携带、私藏管制刀具，每人次扣5分；使用管制刀具，每人次扣10分。</w:t>
      </w:r>
    </w:p>
    <w:p w:rsidR="00F678FF" w:rsidRPr="003F0EDF" w:rsidRDefault="00F678FF" w:rsidP="00F678FF">
      <w:pPr>
        <w:snapToGrid w:val="0"/>
        <w:spacing w:line="360" w:lineRule="auto"/>
        <w:ind w:firstLine="570"/>
        <w:rPr>
          <w:rFonts w:ascii="仿宋" w:eastAsia="仿宋" w:hAnsi="仿宋" w:cs="Times New Roman"/>
          <w:sz w:val="28"/>
          <w:szCs w:val="28"/>
        </w:rPr>
      </w:pPr>
      <w:r w:rsidRPr="003F0EDF">
        <w:rPr>
          <w:rFonts w:ascii="仿宋" w:eastAsia="仿宋" w:hAnsi="仿宋" w:cs="Times New Roman" w:hint="eastAsia"/>
          <w:sz w:val="28"/>
          <w:szCs w:val="28"/>
        </w:rPr>
        <w:t>2、打架斗殴、结伙抱团每人次扣10分。</w:t>
      </w:r>
    </w:p>
    <w:p w:rsidR="00F678FF" w:rsidRPr="003F0EDF" w:rsidRDefault="00F678FF" w:rsidP="00F678FF">
      <w:pPr>
        <w:snapToGrid w:val="0"/>
        <w:spacing w:line="360" w:lineRule="auto"/>
        <w:ind w:firstLine="570"/>
        <w:rPr>
          <w:rFonts w:ascii="仿宋" w:eastAsia="仿宋" w:hAnsi="仿宋" w:cs="Times New Roman"/>
          <w:sz w:val="28"/>
          <w:szCs w:val="28"/>
        </w:rPr>
      </w:pPr>
      <w:r w:rsidRPr="003F0EDF">
        <w:rPr>
          <w:rFonts w:ascii="仿宋" w:eastAsia="仿宋" w:hAnsi="仿宋" w:cs="Times New Roman" w:hint="eastAsia"/>
          <w:sz w:val="28"/>
          <w:szCs w:val="28"/>
        </w:rPr>
        <w:t xml:space="preserve">3、翻墙出校、夜不归寝、强行出校、冲撞门卫每人次扣5分。 </w:t>
      </w:r>
    </w:p>
    <w:p w:rsidR="00F678FF" w:rsidRPr="003F0EDF" w:rsidRDefault="00F678FF" w:rsidP="00F678FF">
      <w:pPr>
        <w:snapToGrid w:val="0"/>
        <w:spacing w:line="360" w:lineRule="auto"/>
        <w:ind w:firstLine="570"/>
        <w:rPr>
          <w:rFonts w:ascii="仿宋" w:eastAsia="仿宋" w:hAnsi="仿宋" w:cs="Times New Roman"/>
          <w:sz w:val="28"/>
          <w:szCs w:val="28"/>
        </w:rPr>
      </w:pPr>
      <w:r w:rsidRPr="003F0EDF">
        <w:rPr>
          <w:rFonts w:ascii="仿宋" w:eastAsia="仿宋" w:hAnsi="仿宋" w:cs="Times New Roman" w:hint="eastAsia"/>
          <w:sz w:val="28"/>
          <w:szCs w:val="28"/>
        </w:rPr>
        <w:t>4、喝酒、抽烟、赌博、偷盗的每人次扣5分。</w:t>
      </w:r>
    </w:p>
    <w:p w:rsidR="00091F04" w:rsidRDefault="00F678FF" w:rsidP="00F678FF">
      <w:r w:rsidRPr="003F0EDF">
        <w:rPr>
          <w:rFonts w:ascii="仿宋" w:eastAsia="仿宋" w:hAnsi="仿宋" w:cs="Times New Roman" w:hint="eastAsia"/>
          <w:sz w:val="28"/>
          <w:szCs w:val="28"/>
        </w:rPr>
        <w:t>四、本标准解释权归政教处所有。</w:t>
      </w:r>
    </w:p>
    <w:sectPr w:rsidR="00091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AB" w:rsidRDefault="004B6CAB" w:rsidP="00F678FF">
      <w:r>
        <w:separator/>
      </w:r>
    </w:p>
  </w:endnote>
  <w:endnote w:type="continuationSeparator" w:id="0">
    <w:p w:rsidR="004B6CAB" w:rsidRDefault="004B6CAB" w:rsidP="00F6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AB" w:rsidRDefault="004B6CAB" w:rsidP="00F678FF">
      <w:r>
        <w:separator/>
      </w:r>
    </w:p>
  </w:footnote>
  <w:footnote w:type="continuationSeparator" w:id="0">
    <w:p w:rsidR="004B6CAB" w:rsidRDefault="004B6CAB" w:rsidP="00F67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99"/>
    <w:rsid w:val="00091F04"/>
    <w:rsid w:val="00242699"/>
    <w:rsid w:val="004B6CAB"/>
    <w:rsid w:val="00F6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77003D-97BE-4C86-BB92-55EF6D30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8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7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8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China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2014-08-18T07:28:00Z</dcterms:created>
  <dcterms:modified xsi:type="dcterms:W3CDTF">2014-08-18T07:29:00Z</dcterms:modified>
</cp:coreProperties>
</file>